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jakość łączenia - co daje spawanie laserowe?</w:t>
      </w:r>
    </w:p>
    <w:p>
      <w:pPr>
        <w:spacing w:before="0" w:after="500" w:line="264" w:lineRule="auto"/>
      </w:pPr>
      <w:r>
        <w:rPr>
          <w:rFonts w:ascii="calibri" w:hAnsi="calibri" w:eastAsia="calibri" w:cs="calibri"/>
          <w:sz w:val="36"/>
          <w:szCs w:val="36"/>
          <w:b/>
        </w:rPr>
        <w:t xml:space="preserve">W świecie nowoczesnej produkcji, gdzie kluczowe znaczenie ma nie tylko trwałość i estetyka, ale również precyzja i efektywność, spawanie laserowe zyskuje coraz większą popularność. To technologia, która nie tyle uzupełnia tradycyjne metody spawania, co je stopniowo wypiera tam, gdzie liczy się jakość na najwyższym poziomie. Dzięki wykorzystaniu skoncentrowanej wiązki laserowej możliwe jest tworzenie niezwykle czystych, dokładnych i wytrzymałych połączeń metali - nawet w trudnych warunkach i przy cienkościennych materiałach. Co dokładnie oferuje ta nowoczesna metoda spawania?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Precyzja i estetyka bez kompromisów</w:t>
      </w:r>
    </w:p>
    <w:p>
      <w:pPr>
        <w:spacing w:before="0" w:after="300"/>
      </w:pPr>
      <w:r>
        <w:rPr>
          <w:rFonts w:ascii="calibri" w:hAnsi="calibri" w:eastAsia="calibri" w:cs="calibri"/>
          <w:sz w:val="24"/>
          <w:szCs w:val="24"/>
        </w:rPr>
        <w:t xml:space="preserve">Jednym z najważniejszych atutów spawania laserowego jest jego wyjątkowa dokładność. Wiązka laserowa skupia ogromną ilość energii w bardzo małym punkcie, co pozwala na kontrolowane i selektywne nagrzewanie materiału. W praktyce oznacza to minimalizację odkształceń termicznych oraz bardzo wąski ścieg spoiny, który niemal nie wymaga dodatkowej obróbki. Tak wysoka precyzja jest szczególnie istotna przy spawaniu cienkich elementów, gdzie tradycyjne metody mogłyby prowadzić do przegrzania, wypaczeń lub utraty parametrów wytrzymałościowych.</w:t>
      </w:r>
    </w:p>
    <w:p>
      <w:pPr>
        <w:spacing w:before="0" w:after="300"/>
      </w:pPr>
      <w:r>
        <w:rPr>
          <w:rFonts w:ascii="calibri" w:hAnsi="calibri" w:eastAsia="calibri" w:cs="calibri"/>
          <w:sz w:val="24"/>
          <w:szCs w:val="24"/>
        </w:rPr>
        <w:t xml:space="preserve">Spawarka laserowa Fanuci 4.0 Pro GenX doskonale wpisuje się w te potrzeby, oferując stabilną pracę, wysoką moc wyjściową i nowoczesny system sterowania. Urządzenie to pozwala na precyzyjne dopasowanie parametrów spawania do rodzaju materiału i grubości, co przekłada się na niespotykaną dotąd jakość złączy. W praktyce operator otrzymuje narzędzie, które umożliwia wykonywanie niemal idealnych spoin - równych, czystych i estetycznych, często bez konieczności dalszej obróbki.</w:t>
      </w:r>
    </w:p>
    <w:p>
      <w:pPr>
        <w:spacing w:before="0" w:after="300"/>
      </w:pPr>
    </w:p>
    <w:p>
      <w:pPr>
        <w:spacing w:before="0" w:after="500" w:line="264" w:lineRule="auto"/>
      </w:pPr>
      <w:r>
        <w:rPr>
          <w:rFonts w:ascii="calibri" w:hAnsi="calibri" w:eastAsia="calibri" w:cs="calibri"/>
          <w:sz w:val="36"/>
          <w:szCs w:val="36"/>
          <w:b/>
        </w:rPr>
        <w:t xml:space="preserve">Efektywność i oszczędność w codziennej produkcji</w:t>
      </w:r>
    </w:p>
    <w:p>
      <w:pPr>
        <w:spacing w:before="0" w:after="300"/>
      </w:pPr>
      <w:r>
        <w:rPr>
          <w:rFonts w:ascii="calibri" w:hAnsi="calibri" w:eastAsia="calibri" w:cs="calibri"/>
          <w:sz w:val="24"/>
          <w:szCs w:val="24"/>
        </w:rPr>
        <w:t xml:space="preserve">Spawanie laserowe to nie tylko wyższa jakość, ale także większa efektywność produkcyjna. Proces ten jest znacznie szybszy od klasycznych metod, co ma bezpośredni wpływ na czas realizacji zleceń i koszty operacyjne. Krótszy czas nagrzewania, mniejsze zużycie materiałów dodatkowych, a także redukcja potrzeby późniejszego szlifowania czy czyszczenia sprawiają, że całkowity koszt jednostkowy wykonania elementu może być niższy.</w:t>
      </w:r>
    </w:p>
    <w:p>
      <w:pPr>
        <w:spacing w:before="0" w:after="300"/>
      </w:pPr>
      <w:r>
        <w:rPr>
          <w:rFonts w:ascii="calibri" w:hAnsi="calibri" w:eastAsia="calibri" w:cs="calibri"/>
          <w:sz w:val="24"/>
          <w:szCs w:val="24"/>
        </w:rPr>
        <w:t xml:space="preserve">Fanuci 4.0 Pro GenX została zaprojektowana z myślą o ergonomii i wygodzie pracy, co również przekłada się na oszczędność czasu. Intuicyjny interfejs, możliwość szybkiego przezbrajania, a także mobilność urządzenia umożliwiają elastyczne dopasowanie procesu do aktualnych potrzeb produkcyjnych. Co ważne, technologia ta jest także bardziej przyjazna dla środowiska. Zmniejszona emisja pyłów, brak potrzeby stosowania topników czy minimalne zużycie gazu ochronnego to istotne zalety w kontekście zrównoważonej produkcji.</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Technologia przyszłości dostępna dziś</w:t>
      </w:r>
    </w:p>
    <w:p>
      <w:pPr>
        <w:spacing w:before="0" w:after="300"/>
      </w:pPr>
      <w:r>
        <w:rPr>
          <w:rFonts w:ascii="calibri" w:hAnsi="calibri" w:eastAsia="calibri" w:cs="calibri"/>
          <w:sz w:val="24"/>
          <w:szCs w:val="24"/>
        </w:rPr>
        <w:t xml:space="preserve">Fanuci 4.0 Pro GenX oferuje funkcje automatycznej kontroli parametrów spawania, monitorowania jakości oraz możliwość pracy z różnymi rodzajami metali, w tym ze stalą nierdzewną, aluminium i miedzią. To elastyczność, której oczekuje współczesny przemysł - możliwość szybkiego dostosowania się do zmieniających się wymagań rynku i klientów, bez utraty jakości czy wydajności.</w:t>
      </w:r>
    </w:p>
    <w:p>
      <w:pPr>
        <w:spacing w:before="0" w:after="300"/>
      </w:pPr>
      <w:hyperlink r:id="rId7" w:history="1">
        <w:r>
          <w:rPr>
            <w:rFonts w:ascii="calibri" w:hAnsi="calibri" w:eastAsia="calibri" w:cs="calibri"/>
            <w:color w:val="0000FF"/>
            <w:sz w:val="24"/>
            <w:szCs w:val="24"/>
            <w:u w:val="single"/>
          </w:rPr>
          <w:t xml:space="preserve">Spawanie laserowe</w:t>
        </w:r>
      </w:hyperlink>
      <w:r>
        <w:rPr>
          <w:rFonts w:ascii="calibri" w:hAnsi="calibri" w:eastAsia="calibri" w:cs="calibri"/>
          <w:sz w:val="24"/>
          <w:szCs w:val="24"/>
        </w:rPr>
        <w:t xml:space="preserve"> to technologia, która redefiniuje pojęcie nowoczesnej produkcji. Precyzja, szybkość, estetyka i elastyczność - wszystko to można dziś osiągnąć dzięki odpowiednio dobranemu sprzętowi i dobrze wdrożonemu procesowi.</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2026-05-02T04:45:09+02:00</dcterms:created>
  <dcterms:modified xsi:type="dcterms:W3CDTF">2026-05-02T04:45:09+02:00</dcterms:modified>
</cp:coreProperties>
</file>

<file path=docProps/custom.xml><?xml version="1.0" encoding="utf-8"?>
<Properties xmlns="http://schemas.openxmlformats.org/officeDocument/2006/custom-properties" xmlns:vt="http://schemas.openxmlformats.org/officeDocument/2006/docPropsVTypes"/>
</file>