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Bezpieczeństwo w transporcie - jak zapewnić ochronę ładunków?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Bezpieczeństwo w transporcie to jeden z najważniejszych aspektów, który wpływa na terminowość dostaw, ograniczenie strat oraz budowanie zaufania w relacjach biznesowych. Ochrona ładunków jest szczególnie istotna w dobie rosnącej liczby kradzieży, wypadków drogowych i incydentów wynikających z niewłaściwego zabezpieczenia towarów. Jakie są skuteczne sposoby na zapewnienie bezpieczeństwa w transporcie?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Właściwe zabezpieczenie ładunku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Podstawą ochrony towarów jest odpowiednie ich zabezpieczenie podczas transportu. Obejmuje to: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Użycie systemów mocujących. Pasów transportowych, siatek, klinów czy mat antypoślizgowych, które zapobiegają przemieszczaniu się ładunku.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Dobór odpowiednich opakowań. Wytrzymałe kartony, palety czy kontenery chronią towary przed uszkodzeniami mechanicznymi.</w:t>
      </w:r>
    </w:p>
    <w:p>
      <w:pPr>
        <w:spacing w:before="0" w:after="15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Użycie plomb i pieczęci zabezpieczających. Pozwalają one wykryć ewentualne próby ingerencji w ładunek.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Technologie monitoringu i lokalizacji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Nowoczesne technologie odgrywają kluczową rolę w monitorowaniu transportu. Systemy te obejmują: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GPS. Umożliwia śledzenie trasy pojazdu w czasie rzeczywistym, co pozwala na szybką reakcję w razie nieprzewidzianych sytuacji.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Czujniki temperatury i wilgotności. Szczególnie ważne w przypadku przewozu towarów wymagających kontrolowanych warunków, takich jak żywność czy leki.</w:t>
      </w:r>
    </w:p>
    <w:p>
      <w:pPr>
        <w:spacing w:before="0" w:after="15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Kamery i rejestratory. Instalowane w pojazdach, monitorują zarówno drogę, jak i wnętrze przestrzeni ładunkowej.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Szkolenia kierowców i personelu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Kluczowym elementem zapewnienia bezpieczeństwa jest odpowiednio przeszkolony personel. Kierowcy i pracownicy odpowiedzialni za załadunek powinni znać: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Zasady prawidłowego mocowania ładunków. Aby uniknąć ich przemieszczania się podczas transportu.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Techniki defensywnej jazdy. Pozwalające minimalizować ryzyko kolizji.</w:t>
      </w:r>
    </w:p>
    <w:p>
      <w:pPr>
        <w:spacing w:before="0" w:after="15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Procedury w sytuacjach awaryjnych. Reakcja na awarie pojazdu, próby kradzieży czy wypadki drogowe.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Zabezpieczenia przeciwkradzieżowe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Kradzieże ładunków to jedno z największych zagrożeń w transporcie. Aby im zapobiec, warto stosować: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Systemy alarmowe. Chroniące pojazd przed nieautoryzowanym dostępem.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Blokady mechaniczne. Zamki antykradzieżowe na drzwiach przestrzeni ładunkowej.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Procedury wyboru tras. Unikanie niebezpiecznych obszarów czy postojów w miejscach o wysokim ryzyku.</w:t>
      </w:r>
    </w:p>
    <w:p>
      <w:pPr>
        <w:spacing w:before="0" w:after="15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Monitoring w miejscach postoju. Stosowanie parkingów strzeżonych z całodobowym nadzorem.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Współpraca z wyspecjalizowanymi firmami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Wiele firm decyduje się na korzystanie z usług zewnętrznych specjalistów, którzy oferują kompleksowe rozwiązania w zakresie ochrony ładunków. Mogą to być: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Firmy ochroniarskie. Zapewniające fizyczny nadzór nad transportem.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Operatorzy logistyczni. Z doświadczeniem w zabezpieczaniu ładunków wymagających szczególnej troski.</w:t>
      </w:r>
    </w:p>
    <w:p>
      <w:pPr>
        <w:spacing w:before="0" w:after="15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Ubezpieczyciele. Oferujący polisy chroniące przed skutkami kradzieży lub uszkodzeń towarów.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Bezpieczeństwo ładunków w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transporcie</w:t>
        </w:r>
      </w:hyperlink>
      <w:r>
        <w:rPr>
          <w:rFonts w:ascii="calibri" w:hAnsi="calibri" w:eastAsia="calibri" w:cs="calibri"/>
          <w:sz w:val="24"/>
          <w:szCs w:val="24"/>
        </w:rPr>
        <w:t xml:space="preserve"> to kluczowy element sprawnego funkcjonowania logistyki. Wdrożenie odpowiednich technologii, procedur i systemów zabezpieczeń nie tylko chroni towary przed uszkodzeniem czy kradzieżą, ale również buduje zaufanie klientów i partnerów biznesowych. Inwestycja w bezpieczeństwo to inwestycja w stabilność i rozwój firmy.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Firma VIGOR sp. z o.o., Słupsk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vigor.com.pl/transport.php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2026-08-16T10:01:14+02:00</dcterms:created>
  <dcterms:modified xsi:type="dcterms:W3CDTF">2026-08-16T10:01:14+02:00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