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łukowe, gazowe, laserowe - przegląd metod i ich zastosowań</w:t>
      </w:r>
    </w:p>
    <w:p>
      <w:pPr>
        <w:spacing w:before="0" w:after="500" w:line="264" w:lineRule="auto"/>
      </w:pPr>
      <w:r>
        <w:rPr>
          <w:rFonts w:ascii="calibri" w:hAnsi="calibri" w:eastAsia="calibri" w:cs="calibri"/>
          <w:sz w:val="36"/>
          <w:szCs w:val="36"/>
          <w:b/>
        </w:rPr>
        <w:t xml:space="preserve">Rozwój technologii sprawił, że dziś do dyspozycji mamy wiele różnych metod spawalniczych, z których każda znajduje zastosowanie w określonych warunkach. Wśród nich na szczególną uwagę zasługują trzy najpopularniejsze techniki: spawanie łukowe, gazowe i laserowe. Różnią się one zarówno źródłem ciepła, jak i dokładnością, wydajnością czy kosztami wdrożenia. Wybór odpowiedniej metody spawania zależy od rodzaju materiału, grubości łączonych elementów, oczekiwanej jakości spoiny, a także możliwości technicznych i ekonomicznych warsztatu lub zakładu.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Spawanie łukowe - klasyka przemysłu</w:t>
      </w:r>
    </w:p>
    <w:p>
      <w:pPr>
        <w:spacing w:before="0" w:after="300"/>
      </w:pPr>
      <w:r>
        <w:rPr>
          <w:rFonts w:ascii="calibri" w:hAnsi="calibri" w:eastAsia="calibri" w:cs="calibri"/>
          <w:sz w:val="24"/>
          <w:szCs w:val="24"/>
        </w:rPr>
        <w:t xml:space="preserve">Spawanie łukowe to najczęściej stosowana metoda łączenia metali, oparta na wykorzystaniu łuku elektrycznego wytwarzanego między elektrodą a spawanym materiałem. W zależności od typu elektrody i gazu osłonowego, spawanie łukowe dzieli się na kilka odmian, z których najpopularniejsze to MMA (elektroda otulona), MIG/MAG (elektroda topliwa w osłonie gazów) i TIG (elektroda nietopliwa wolframowa w osłonie gazów).</w:t>
      </w:r>
    </w:p>
    <w:p>
      <w:pPr>
        <w:spacing w:before="0" w:after="300"/>
      </w:pPr>
      <w:r>
        <w:rPr>
          <w:rFonts w:ascii="calibri" w:hAnsi="calibri" w:eastAsia="calibri" w:cs="calibri"/>
          <w:sz w:val="24"/>
          <w:szCs w:val="24"/>
        </w:rPr>
        <w:t xml:space="preserve">Do największych zalet spawania łukowego należy uniwersalność. Można ją stosować zarówno na zewnątrz, jak i wewnątrz pomieszczeń, do łączenia różnych metali i ich stopów, w tym stali czarnej, nierdzewnej czy aluminium. Proces ten pozwala na uzyskanie solidnych i trwałych połączeń, nawet w trudnych warunkach. Jednocześnie technika ta wymaga pewnego doświadczenia, odpowiedniego przygotowania powierzchni oraz zachowania zasad bezpieczeństwa, ze względu na wysoką temperaturę i emisję promieniowania UV. W wersji MIG/MAG proces może być zautomatyzowany, co czyni go atrakcyjnym w produkcji seryjnej. TIG natomiast daje najwyższą jakość spoiny i jest wykorzystywany tam, gdzie liczy się estetyka i precyzja.</w:t>
      </w:r>
    </w:p>
    <w:p>
      <w:pPr>
        <w:spacing w:before="0" w:after="500" w:line="264" w:lineRule="auto"/>
      </w:pPr>
      <w:r>
        <w:rPr>
          <w:rFonts w:ascii="calibri" w:hAnsi="calibri" w:eastAsia="calibri" w:cs="calibri"/>
          <w:sz w:val="36"/>
          <w:szCs w:val="36"/>
          <w:b/>
        </w:rPr>
        <w:t xml:space="preserve">Spawanie gazowe - tradycja i prostota</w:t>
      </w:r>
    </w:p>
    <w:p>
      <w:pPr>
        <w:spacing w:before="0" w:after="300"/>
      </w:pPr>
      <w:r>
        <w:rPr>
          <w:rFonts w:ascii="calibri" w:hAnsi="calibri" w:eastAsia="calibri" w:cs="calibri"/>
          <w:sz w:val="24"/>
          <w:szCs w:val="24"/>
        </w:rPr>
        <w:t xml:space="preserve">Spawanie gazowe to metoda znana i stosowana od ponad stu lat, szczególnie tam, gdzie nie ma dostępu do energii elektrycznej lub potrzebna jest mobilność. Proces ten polega na stapianiu krawędzi metalu za pomocą płomienia gazowego, najczęściej acetylenowo-tlenowego, a następnie dodaniu materiału spoinowego. Mimo że spawanie gazowe powoli traci na popularności w przemyśle ciężkim, nadal znajduje zastosowanie w pracach remontowych, konserwatorskich, a także w branży artystycznej i rzemieślniczej.</w:t>
      </w:r>
    </w:p>
    <w:p>
      <w:pPr>
        <w:spacing w:before="0" w:after="300"/>
      </w:pPr>
      <w:r>
        <w:rPr>
          <w:rFonts w:ascii="calibri" w:hAnsi="calibri" w:eastAsia="calibri" w:cs="calibri"/>
          <w:sz w:val="24"/>
          <w:szCs w:val="24"/>
        </w:rPr>
        <w:t xml:space="preserve">Do największych atutów tej metody należy prostota i niskie wymagania sprzętowe. Spawacz potrzebuje jedynie palnika, butli z gazami, drutu spawalniczego i odpowiedniego środowiska pracy. Nie ma potrzeby korzystania z zaawansowanej elektroniki czy skomplikowanych ustawień parametrów. Dodatkowo, płomień gazowy pozwala na stopniowe nagrzewanie materiału, co może być korzystne przy pracy z niektórymi stopami metali lub cienkimi blachami. Spawanie gazowe nie jest jednak wolne od wad – jest wolniejsze od metod łukowych, trudniejsze do zautomatyzowania i mniej precyzyjne. Wymaga także dużej ostrożności ze względu na pracę z łatwopalnymi gazami. Mimo to, dla wielu rzemieślników i konserwatorów zabytków, metoda ta wciąż jest niezastąpiona dzięki swojej wszechstronności i niezależności od źródła prądu.</w:t>
      </w:r>
    </w:p>
    <w:p>
      <w:pPr>
        <w:spacing w:before="0" w:after="500" w:line="264" w:lineRule="auto"/>
      </w:pPr>
      <w:r>
        <w:rPr>
          <w:rFonts w:ascii="calibri" w:hAnsi="calibri" w:eastAsia="calibri" w:cs="calibri"/>
          <w:sz w:val="36"/>
          <w:szCs w:val="36"/>
          <w:b/>
        </w:rPr>
        <w:t xml:space="preserve">Nowoczesne technologie spawania - laser, precyzja i automatyzacja</w:t>
      </w:r>
    </w:p>
    <w:p>
      <w:pPr>
        <w:spacing w:before="0" w:after="300"/>
      </w:pPr>
      <w:r>
        <w:rPr>
          <w:rFonts w:ascii="calibri" w:hAnsi="calibri" w:eastAsia="calibri" w:cs="calibri"/>
          <w:sz w:val="24"/>
          <w:szCs w:val="24"/>
        </w:rPr>
        <w:t xml:space="preserve">Współczesne przemysły, takie jak motoryzacja, lotnictwo czy elektronika, coraz częściej sięgają po nowoczesne techniki łączenia metali, a jedną z nich jest spawanie laserowe. Ta zaawansowana metoda wykorzystuje skoncentrowaną wiązkę lasera jako źródło ciepła, co pozwala na osiągnięcie bardzo wysokich temperatur i wyjątkowej precyzji. Dzięki temu spoiny są wąskie, głębokie i charakteryzują się minimalną strefą wpływu ciepła, co ogranicza ryzyko deformacji materiału. Spawanie laserowe doskonale sprawdza się w produkcji elementów wymagających dużej dokładności, takich jak części silników, komponenty elektroniczne czy cienkościenne konstrukcje ze stali nierdzewnej.</w:t>
      </w:r>
    </w:p>
    <w:p>
      <w:pPr>
        <w:spacing w:before="0" w:after="300"/>
      </w:pPr>
      <w:r>
        <w:rPr>
          <w:rFonts w:ascii="calibri" w:hAnsi="calibri" w:eastAsia="calibri" w:cs="calibri"/>
          <w:sz w:val="24"/>
          <w:szCs w:val="24"/>
        </w:rPr>
        <w:t xml:space="preserve">Jedną z największych zalet tej technologii jest możliwość pełnej automatyzacji procesu. Spawanie laserowe często odbywa się z udziałem robotów przemysłowych, co gwarantuje powtarzalność i znaczne zwiększenie wydajności. Dodatkowo, metoda ta umożliwia spawanie materiałów trudnych do obróbki tradycyjnymi technikami, takich jak metale o wysokim przewodnictwie cieplnym czy tworzywa hybrydowe. Wadą pozostaje jednak wysoki koszt urządzeń oraz konieczność ścisłej kontroli parametrów procesu. Wymaga to zaawansowanej wiedzy technologicznej i odpowiedniego zaplecza technicznego, co sprawia, że technologia ta nie jest jeszcze powszechnie dostępna dla mniejszych warsztatów czy indywidualnych użytkowników.</w:t>
      </w:r>
    </w:p>
    <w:p>
      <w:pPr>
        <w:spacing w:before="0" w:after="300"/>
      </w:pPr>
      <w:r>
        <w:rPr>
          <w:rFonts w:ascii="calibri" w:hAnsi="calibri" w:eastAsia="calibri" w:cs="calibri"/>
          <w:sz w:val="24"/>
          <w:szCs w:val="24"/>
        </w:rPr>
        <w:t xml:space="preserve">Mimo tych barier, rozwój spawania laserowego postępuje bardzo dynamicznie i jest nieuniknionym kierunkiem w automatyzacji przemysłu. Dzięki nieustannemu rozwojowi technologii, koszty wdrożenia systemów laserowych będą stopniowo malały, co pozwoli na szersze wykorzystanie tej metody również poza wielkimi zakładami przemysłowymi. Współczesne </w:t>
      </w:r>
      <w:hyperlink r:id="rId7" w:history="1">
        <w:r>
          <w:rPr>
            <w:rFonts w:ascii="calibri" w:hAnsi="calibri" w:eastAsia="calibri" w:cs="calibri"/>
            <w:color w:val="0000FF"/>
            <w:sz w:val="24"/>
            <w:szCs w:val="24"/>
            <w:u w:val="single"/>
          </w:rPr>
          <w:t xml:space="preserve">spawanie</w:t>
        </w:r>
      </w:hyperlink>
      <w:r>
        <w:rPr>
          <w:rFonts w:ascii="calibri" w:hAnsi="calibri" w:eastAsia="calibri" w:cs="calibri"/>
          <w:sz w:val="24"/>
          <w:szCs w:val="24"/>
        </w:rPr>
        <w:t xml:space="preserve"> coraz częściej opiera się na zaawansowanej elektronice, czujnikach i systemach wizyjnych, co daje nowe możliwości w zakresie jakości, wydajności i zrównoważonego rozwoju.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2026-05-10T06:48:25+02:00</dcterms:created>
  <dcterms:modified xsi:type="dcterms:W3CDTF">2026-05-10T06:48:25+02:00</dcterms:modified>
</cp:coreProperties>
</file>

<file path=docProps/custom.xml><?xml version="1.0" encoding="utf-8"?>
<Properties xmlns="http://schemas.openxmlformats.org/officeDocument/2006/custom-properties" xmlns:vt="http://schemas.openxmlformats.org/officeDocument/2006/docPropsVTypes"/>
</file>