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 która robi różnicę - poznaj prasę krawędziową LVD PPEB 220/42</w:t>
      </w:r>
    </w:p>
    <w:p>
      <w:pPr>
        <w:spacing w:before="0" w:after="500" w:line="264" w:lineRule="auto"/>
      </w:pPr>
      <w:r>
        <w:rPr>
          <w:rFonts w:ascii="calibri" w:hAnsi="calibri" w:eastAsia="calibri" w:cs="calibri"/>
          <w:sz w:val="36"/>
          <w:szCs w:val="36"/>
          <w:b/>
        </w:rPr>
        <w:t xml:space="preserve">W dzisiejszym świecie przemysłu metalowego, gdzie precyzja, niezawodność i wydajność mają kluczowe znaczenie, wybór odpowiednich maszyn staje się fundamentem sukcesu każdej firmy produkcyjnej. Jednym z urządzeń, które na przestrzeni lat zyskało uznanie wśród profesjonalistów z branży obróbki metalu, jest prasa krawędziowa LVD PPEB 220/42. To maszyna, która nie tylko spełnia najwyższe standardy jakości, ale również wnosi zupełnie nowy poziom możliwości w zakresie gięcia blach. Dzięki zaawansowanej technologii, imponującej sile nacisku oraz intuicyjnemu systemowi sterowania CNC, urządzenie to udowadnia, że „moc” to nie tylko parametr techniczny, ale realna przewaga konkurencyjna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która pracuje dla Ciebie</w:t>
      </w:r>
    </w:p>
    <w:p>
      <w:pPr>
        <w:spacing w:before="0" w:after="300"/>
      </w:pPr>
      <w:r>
        <w:rPr>
          <w:rFonts w:ascii="calibri" w:hAnsi="calibri" w:eastAsia="calibri" w:cs="calibri"/>
          <w:sz w:val="24"/>
          <w:szCs w:val="24"/>
        </w:rPr>
        <w:t xml:space="preserve">LVD PPEB 220/42 to synonim nowoczesności i innowacyjnego podejścia do procesu gięcia. Maszyna oferuje siłę nacisku aż 220 ton przy długości roboczej 4200 mm, co czyni ją doskonałym rozwiązaniem zarówno dla prostych, jak i zaawansowanych operacji gięcia. To nie tylko „więcej mocy” - to przede wszystkim precyzyjna kontrola tej mocy, pozwalająca uzyskać powtarzalne, dokładne rezultaty bez względu na stopień skomplikowania kształtu czy grubość obrabianego materiału.</w:t>
      </w:r>
    </w:p>
    <w:p>
      <w:pPr>
        <w:spacing w:before="0" w:after="300"/>
      </w:pPr>
      <w:r>
        <w:rPr>
          <w:rFonts w:ascii="calibri" w:hAnsi="calibri" w:eastAsia="calibri" w:cs="calibri"/>
          <w:sz w:val="24"/>
          <w:szCs w:val="24"/>
        </w:rPr>
        <w:t xml:space="preserve">Jednym z kluczowych elementów, które wyróżniają prasę LVD PPEB, jest zintegrowany system sterowania CNC typu Touch-B. To intuicyjny, dotykowy interfejs, który umożliwia szybkie programowanie nawet najbardziej złożonych zadań. Użytkownik ma pełną kontrolę nad każdym etapem procesu - od ustawień narzędzi, przez kolejność gięcia, aż po dokładność kątów i długości. Co istotne, system ten wspierany jest przez zaawansowane algorytmy kompensujące odkształcenia materiału, co przekłada się na niezrównaną dokładność każdego detalu.</w:t>
      </w:r>
    </w:p>
    <w:p>
      <w:pPr>
        <w:spacing w:before="0" w:after="500" w:line="264" w:lineRule="auto"/>
      </w:pPr>
      <w:r>
        <w:rPr>
          <w:rFonts w:ascii="calibri" w:hAnsi="calibri" w:eastAsia="calibri" w:cs="calibri"/>
          <w:sz w:val="36"/>
          <w:szCs w:val="36"/>
          <w:b/>
        </w:rPr>
        <w:t xml:space="preserve">Precyzja w każdym calu</w:t>
      </w:r>
    </w:p>
    <w:p>
      <w:pPr>
        <w:spacing w:before="0" w:after="300"/>
      </w:pPr>
      <w:r>
        <w:rPr>
          <w:rFonts w:ascii="calibri" w:hAnsi="calibri" w:eastAsia="calibri" w:cs="calibri"/>
          <w:sz w:val="24"/>
          <w:szCs w:val="24"/>
        </w:rPr>
        <w:t xml:space="preserve">W branży, gdzie milimetry mają znaczenie, LVD PPEB 220/42 oferuje nie tylko moc, ale i chirurgiczną precyzję. Dzięki sztywnej konstrukcji ramy oraz zastosowaniu układów hydraulicznych o wysokiej czułości, urządzenie zapewnia jednolite ciśnienie na całej długości gięcia. Efekt? Minimalne odchylenia i perfekcyjne dopasowanie każdego elementu.</w:t>
      </w:r>
    </w:p>
    <w:p>
      <w:pPr>
        <w:spacing w:before="0" w:after="300"/>
      </w:pPr>
      <w:r>
        <w:rPr>
          <w:rFonts w:ascii="calibri" w:hAnsi="calibri" w:eastAsia="calibri" w:cs="calibri"/>
          <w:sz w:val="24"/>
          <w:szCs w:val="24"/>
        </w:rPr>
        <w:t xml:space="preserve">Nie bez znaczenia jest również zastosowanie systemu kompensacji ugięcia stołu, który automatycznie koryguje różnice w nacisku, pozwalając na zachowanie identycznych parametrów gięcia w całym zakresie roboczym. To szczególnie ważne przy pracy z długimi arkuszami blachy, gdzie nawet niewielkie różnice mogą skutkować poważnymi błędami produkcyjnymi.</w:t>
      </w:r>
    </w:p>
    <w:p>
      <w:pPr>
        <w:spacing w:before="0" w:after="300"/>
      </w:pPr>
      <w:r>
        <w:rPr>
          <w:rFonts w:ascii="calibri" w:hAnsi="calibri" w:eastAsia="calibri" w:cs="calibri"/>
          <w:sz w:val="24"/>
          <w:szCs w:val="24"/>
        </w:rPr>
        <w:t xml:space="preserve">Dodatkowym atutem jest możliwość wykorzystania szerokiego wachlarza narzędzi, co przekłada się na elastyczność produkcyjną. Niezależnie od tego, czy pracujesz na cienkiej stali nierdzewnej, czy grubych arkuszach czarnej blachy, LVD PPEB 220/42 poradzi sobie z każdym zadaniem, zachowując przy tym najwyższą jakość wykonania.</w:t>
      </w:r>
    </w:p>
    <w:p>
      <w:pPr>
        <w:spacing w:before="0" w:after="500" w:line="264" w:lineRule="auto"/>
      </w:pPr>
      <w:r>
        <w:rPr>
          <w:rFonts w:ascii="calibri" w:hAnsi="calibri" w:eastAsia="calibri" w:cs="calibri"/>
          <w:sz w:val="36"/>
          <w:szCs w:val="36"/>
          <w:b/>
        </w:rPr>
        <w:t xml:space="preserve">Efektywność, która zwiększa konkurencyjność</w:t>
      </w:r>
    </w:p>
    <w:p>
      <w:pPr>
        <w:spacing w:before="0" w:after="300"/>
      </w:pPr>
      <w:r>
        <w:rPr>
          <w:rFonts w:ascii="calibri" w:hAnsi="calibri" w:eastAsia="calibri" w:cs="calibri"/>
          <w:sz w:val="24"/>
          <w:szCs w:val="24"/>
        </w:rPr>
        <w:t xml:space="preserve">Posiadanie tak zaawansowanej maszyny, jak LVD PPEB 220/42, to inwestycja, która szybko przynosi wymierne korzyści. Znaczne skrócenie czasu produkcji, redukcja odpadów materiałowych, zmniejszenie liczby poprawek - to tylko niektóre z zalet, które bezpośrednio wpływają na efektywność pracy całego zakładu. W świecie, gdzie liczy się każda minuta i każdy gram blachy, taka przewaga technologiczna może decydować o zdobyciu nowego kontraktu czy utrzymaniu konkurencyjnej pozycji na rynku.</w:t>
      </w:r>
    </w:p>
    <w:p>
      <w:pPr>
        <w:spacing w:before="0" w:after="300"/>
      </w:pPr>
      <w:r>
        <w:rPr>
          <w:rFonts w:ascii="calibri" w:hAnsi="calibri" w:eastAsia="calibri" w:cs="calibri"/>
          <w:sz w:val="24"/>
          <w:szCs w:val="24"/>
        </w:rPr>
        <w:t xml:space="preserve">Niezwykle istotna jest również łatwość obsługi maszyny, która pozwala na szybkie wdrażanie operatorów bez potrzeby długotrwałych szkoleń. Intuicyjny system sterowania, wspomagany cyfrowymi wskazaniami i funkcjami automatycznej korekty, sprawia, że nawet mniej doświadczeni pracownicy są w stanie realizować skomplikowane zlecenia z wysoką skutecznością. To z kolei przekłada się na elastyczność planowania produkcji oraz większą niezależność od zasobów kadrowych.</w:t>
      </w:r>
    </w:p>
    <w:p>
      <w:pPr>
        <w:spacing w:before="0" w:after="300"/>
      </w:pPr>
      <w:r>
        <w:rPr>
          <w:rFonts w:ascii="calibri" w:hAnsi="calibri" w:eastAsia="calibri" w:cs="calibri"/>
          <w:sz w:val="24"/>
          <w:szCs w:val="24"/>
        </w:rPr>
        <w:t xml:space="preserve">Dodatkowym atutem jest solidność wykonania samej maszyny. LVD od lat słynie z trwałości swoich produktów, a model PPEB 220/42 nie jest wyjątkiem. Wysoka jakość komponentów, niezawodna hydraulika oraz przemyślana konstrukcja to gwarancja długowieczności i niezawodności, nawet przy intensywnej eksploatacji. Wszystko to sprawia, że </w:t>
      </w: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prasy krawędziowej </w:t>
      </w:r>
      <w:r>
        <w:rPr>
          <w:rFonts w:ascii="calibri" w:hAnsi="calibri" w:eastAsia="calibri" w:cs="calibri"/>
          <w:sz w:val="24"/>
          <w:szCs w:val="24"/>
        </w:rPr>
        <w:t xml:space="preserve"> LVD PPEB 220/42 to przede wszystkim bardzo wysoka wydajność.</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2026-01-10T20:09:34+01:00</dcterms:created>
  <dcterms:modified xsi:type="dcterms:W3CDTF">2026-01-10T20:09:34+01:00</dcterms:modified>
</cp:coreProperties>
</file>

<file path=docProps/custom.xml><?xml version="1.0" encoding="utf-8"?>
<Properties xmlns="http://schemas.openxmlformats.org/officeDocument/2006/custom-properties" xmlns:vt="http://schemas.openxmlformats.org/officeDocument/2006/docPropsVTypes"/>
</file>