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technologię obróbki do rodzaju materiału i zastosowania?</w:t>
      </w:r>
    </w:p>
    <w:p>
      <w:pPr>
        <w:spacing w:before="0" w:after="500" w:line="264" w:lineRule="auto"/>
      </w:pPr>
      <w:r>
        <w:rPr>
          <w:rFonts w:ascii="calibri" w:hAnsi="calibri" w:eastAsia="calibri" w:cs="calibri"/>
          <w:sz w:val="36"/>
          <w:szCs w:val="36"/>
          <w:b/>
        </w:rPr>
        <w:t xml:space="preserve">Obróbka metali i innych materiałów konstrukcyjnych to jeden z kluczowych etapów procesu produkcyjnego w niemal każdej branży przemysłowej. Od właściwego doboru technologii zależy nie tylko jakość i trwałość gotowego produktu, ale również efektywność produkcji, koszt jednostkowy oraz możliwość dalszej obróbki lub montażu. Z pozoru podobne detale mogą wymagać zupełnie różnych metod, w zależności od materiału, złożoności geometrii czy oczekiwań klienta końcowego. Właściwe podejście do wyboru technologii obróbczej to nie tylko kwestia wiedzy technicznej, ale również doświadczenia, dostępnych maszyn i narzędzi, a często także kompromisu między czasem realizacji a jakością detalu. Jak podejmować trafne decyzje technologiczne, analizując rodzaj materiału i końcowe przeznaczenie produktu?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Wpływ rodzaju materiału na wybór technologii</w:t>
      </w:r>
    </w:p>
    <w:p>
      <w:pPr>
        <w:spacing w:before="0" w:after="300"/>
      </w:pPr>
      <w:r>
        <w:rPr>
          <w:rFonts w:ascii="calibri" w:hAnsi="calibri" w:eastAsia="calibri" w:cs="calibri"/>
          <w:sz w:val="24"/>
          <w:szCs w:val="24"/>
        </w:rPr>
        <w:t xml:space="preserve">Każdy materiał ma swoje unikalne właściwości, które bezpośrednio wpływają na sposób jego obróbki. Stal węglowa, stal nierdzewna, aluminium, miedź, brąz czy tytan różnią się nie tylko twardością i wytrzymałością, ale także przewodnictwem cieplnym, odpornością na zużycie czy reaktywnością chemiczną. To wszystko sprawia, że jedna technologia obróbki może być idealna dla danego materiału, a zupełnie nieopłacalna lub nieskuteczna dla innego.</w:t>
      </w:r>
    </w:p>
    <w:p>
      <w:pPr>
        <w:spacing w:before="0" w:after="300"/>
      </w:pPr>
      <w:r>
        <w:rPr>
          <w:rFonts w:ascii="calibri" w:hAnsi="calibri" w:eastAsia="calibri" w:cs="calibri"/>
          <w:sz w:val="24"/>
          <w:szCs w:val="24"/>
        </w:rPr>
        <w:t xml:space="preserve">Na przykład aluminium, mimo że jest metalem stosunkowo miękkim, może sprawiać trudności przy skrawaniu ze względu na tendencję do przywierania wiórów do narzędzia i szybkie nagrzewanie się. Z tego powodu kluczowy jest dobór odpowiednich parametrów skrawania, narzędzi z powłokami zapobiegającymi przyklejaniu oraz skutecznego chłodzenia. Z kolei obróbka twardych materiałów, takich jak stopy tytanu czy hartowana stal, wymaga użycia narzędzi o podwyższonej odporności na ścieranie, często wykonanych z węglików spiekanych lub pokrytych powłokami ceramicznymi. W tych przypadkach istotne stają się także strategie obróbcze oparte na wysokich posuwach i małych głębokościach skrawania, aby zminimalizować zużycie narzędzi i zapobiec ich przegrzaniu.</w:t>
      </w:r>
    </w:p>
    <w:p>
      <w:pPr>
        <w:spacing w:before="0" w:after="300"/>
      </w:pPr>
      <w:r>
        <w:rPr>
          <w:rFonts w:ascii="calibri" w:hAnsi="calibri" w:eastAsia="calibri" w:cs="calibri"/>
          <w:sz w:val="24"/>
          <w:szCs w:val="24"/>
        </w:rPr>
        <w:t xml:space="preserve">Rodzaj materiału wpływa także na to, czy dany element lepiej wykonać metodą skrawania, cięcia laserowego, frezowania, tłoczenia, czy może warto zastosować technologie obróbki plastycznej lub elektroerozyjnej. Materiały kruche, takie jak grafit techniczny, ceramika lub niektóre kompozyty, nie nadają się do konwencjonalnych metod, a wymagają specjalistycznych rozwiązań takich jak cięcie wodą lub szlifowanie precyzyjne. Dobór technologii musi więc zaczynać się od gruntownej analizy właściwości fizykochemicznych materiału, jego zachowania w trakcie obróbki oraz oczekiwanej trwałości elementu końcowego.</w:t>
      </w:r>
    </w:p>
    <w:p>
      <w:pPr>
        <w:spacing w:before="0" w:after="500" w:line="264" w:lineRule="auto"/>
      </w:pPr>
      <w:r>
        <w:rPr>
          <w:rFonts w:ascii="calibri" w:hAnsi="calibri" w:eastAsia="calibri" w:cs="calibri"/>
          <w:sz w:val="36"/>
          <w:szCs w:val="36"/>
          <w:b/>
        </w:rPr>
        <w:t xml:space="preserve">Dopasowanie technologii do funkcji i przeznaczenia detalu</w:t>
      </w:r>
    </w:p>
    <w:p>
      <w:pPr>
        <w:spacing w:before="0" w:after="300"/>
      </w:pPr>
      <w:r>
        <w:rPr>
          <w:rFonts w:ascii="calibri" w:hAnsi="calibri" w:eastAsia="calibri" w:cs="calibri"/>
          <w:sz w:val="24"/>
          <w:szCs w:val="24"/>
        </w:rPr>
        <w:t xml:space="preserve">Oprócz rodzaju materiału, kluczowym czynnikiem determinującym wybór technologii obróbki jest przeznaczenie detalu. Inaczej dobiera się metody obróbki w przypadku elementów konstrukcyjnych, które będą narażone na duże obciążenia mechaniczne, a inaczej w przypadku ozdobnych detali czy części wymagających wyjątkowej estetyki. Elementy maszyn muszą spełniać rygorystyczne wymagania pod względem tolerancji wymiarowych, współosiowości czy chropowatości powierzchni. Tutaj dominują technologie obróbki ubytkowej, takie jak toczenie, frezowanie, wiercenie, szlifowanie czy honowanie.</w:t>
      </w:r>
    </w:p>
    <w:p>
      <w:pPr>
        <w:spacing w:before="0" w:after="300"/>
      </w:pPr>
      <w:r>
        <w:rPr>
          <w:rFonts w:ascii="calibri" w:hAnsi="calibri" w:eastAsia="calibri" w:cs="calibri"/>
          <w:sz w:val="24"/>
          <w:szCs w:val="24"/>
        </w:rPr>
        <w:t xml:space="preserve">W przypadku detali ozdobnych, obudów, elementów reklamowych czy frontów urządzeń, istotna jest głównie jakość powierzchni i jej wykończenie. W takich zastosowaniach często wybiera się cięcie laserowe lub plazmowe oraz późniejszą obróbkę powierzchniową – szczotkowanie, szkiełkowanie, anodowanie lub lakierowanie proszkowe. Czasami technologia musi być dopasowana do wymogów montażowych, np. powierzchnie styczne muszą być frezowane lub szlifowane z wysoką precyzją, aby zapewnić idealne dopasowanie do innych elementów.</w:t>
      </w:r>
    </w:p>
    <w:p>
      <w:pPr>
        <w:spacing w:before="0" w:after="300"/>
      </w:pPr>
      <w:r>
        <w:rPr>
          <w:rFonts w:ascii="calibri" w:hAnsi="calibri" w:eastAsia="calibri" w:cs="calibri"/>
          <w:sz w:val="24"/>
          <w:szCs w:val="24"/>
        </w:rPr>
        <w:t xml:space="preserve">Znaczenie ma także skala produkcji. W produkcji jednostkowej lub prototypowej preferuje się technologie elastyczne, szybkie do ustawienia i możliwe do realizacji na jednym stanowisku. Obróbka CNC w małych seriach daje tu ogromne możliwości. W produkcji masowej z kolei bardziej opłacalne mogą być formy tłoczenia, wykrawania, a nawet odlewania z późniejszą obróbką wykańczającą. Dlatego zawsze trzeba analizować, czy produkt ma być elementem mechanizmu, częścią wizualną, czy może komponentem jednorazowego użytku i pod tym kątem dobierać zarówno technologię, jak i park maszynowy.</w:t>
      </w:r>
    </w:p>
    <w:p>
      <w:pPr>
        <w:spacing w:before="0" w:after="500" w:line="264" w:lineRule="auto"/>
      </w:pPr>
      <w:r>
        <w:rPr>
          <w:rFonts w:ascii="calibri" w:hAnsi="calibri" w:eastAsia="calibri" w:cs="calibri"/>
          <w:sz w:val="36"/>
          <w:szCs w:val="36"/>
          <w:b/>
        </w:rPr>
        <w:t xml:space="preserve">Przemyślany wybór technologii gwarancją skutecznej obróbki metali</w:t>
      </w:r>
    </w:p>
    <w:p>
      <w:pPr>
        <w:spacing w:before="0" w:after="300"/>
      </w:pPr>
      <w:r>
        <w:rPr>
          <w:rFonts w:ascii="calibri" w:hAnsi="calibri" w:eastAsia="calibri" w:cs="calibri"/>
          <w:sz w:val="24"/>
          <w:szCs w:val="24"/>
        </w:rPr>
        <w:t xml:space="preserve">Dobór odpowiedniej technologii obróbczej to proces, który powinien uwzględniać zarówno wymagania materiałowe, jak i funkcjonalne danego elementu. </w:t>
      </w:r>
      <w:hyperlink r:id="rId7" w:history="1">
        <w:r>
          <w:rPr>
            <w:rFonts w:ascii="calibri" w:hAnsi="calibri" w:eastAsia="calibri" w:cs="calibri"/>
            <w:color w:val="0000FF"/>
            <w:sz w:val="24"/>
            <w:szCs w:val="24"/>
            <w:u w:val="single"/>
          </w:rPr>
          <w:t xml:space="preserve">Obróbka metali</w:t>
        </w:r>
      </w:hyperlink>
      <w:r>
        <w:rPr>
          <w:rFonts w:ascii="calibri" w:hAnsi="calibri" w:eastAsia="calibri" w:cs="calibri"/>
          <w:sz w:val="24"/>
          <w:szCs w:val="24"/>
        </w:rPr>
        <w:t xml:space="preserve">, niezależnie od tego, czy dotyczy stali konstrukcyjnej, aluminium, czy stopów specjalnych, musi być prowadzona z uwzględnieniem całego kontekstu produkcyjnego - od projektowania detalu, przez logistykę, po późniejsze użytkowanie. Technolog, operator czy inżynier procesu musi mieć świadomość, że błędna decyzja może skutkować nie tylko zwiększeniem kosztów produkcji, ale także poważnymi problemami w dalszych etapach montażu lub użytkowania gotowego wyrobu.</w:t>
      </w:r>
    </w:p>
    <w:p>
      <w:pPr>
        <w:spacing w:before="0" w:after="300"/>
      </w:pPr>
      <w:r>
        <w:rPr>
          <w:rFonts w:ascii="calibri" w:hAnsi="calibri" w:eastAsia="calibri" w:cs="calibri"/>
          <w:sz w:val="24"/>
          <w:szCs w:val="24"/>
        </w:rPr>
        <w:t xml:space="preserve">Optymalizacja procesu obróbki wymaga umiejętnego balansowania między wymaganiami klienta, możliwościami technologicznymi a ograniczeniami materiałowymi. W praktyce coraz częściej wykorzystuje się symulacje komputerowe, testy próbne oraz analizę kosztów, aby już na etapie planowania wybrać najbardziej efektywną metodę obróbki. Dobrze dobrana technologia wpływa nie tylko na jakość detalu, ale także na wydajność całej linii produkcyjnej, zmniejszenie liczby odpadów oraz uproszczenie procesów kontroli jakości.</w:t>
      </w:r>
    </w:p>
    <w:p>
      <w:pPr>
        <w:spacing w:before="0" w:after="300"/>
      </w:pPr>
      <w:r>
        <w:rPr>
          <w:rFonts w:ascii="calibri" w:hAnsi="calibri" w:eastAsia="calibri" w:cs="calibri"/>
          <w:sz w:val="24"/>
          <w:szCs w:val="24"/>
        </w:rPr>
        <w:t xml:space="preserve">Świadomy wybór technologii obróbki metali to nie tylko kwestia poprawności inżynierskiej, ale element przewagi konkurencyjnej i efektywności operacyjnej. Dlatego każda decyzja o sposobie obróbki powinna być poprzedzona wnikliwą analizą materiału, geometrii, zastosowania i oczekiwań rynku.</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ofert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2026-06-25T07:48:02+02:00</dcterms:created>
  <dcterms:modified xsi:type="dcterms:W3CDTF">2026-06-25T07:48:02+02:00</dcterms:modified>
</cp:coreProperties>
</file>

<file path=docProps/custom.xml><?xml version="1.0" encoding="utf-8"?>
<Properties xmlns="http://schemas.openxmlformats.org/officeDocument/2006/custom-properties" xmlns:vt="http://schemas.openxmlformats.org/officeDocument/2006/docPropsVTypes"/>
</file>